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20A29E" w14:textId="1E0AAB02" w:rsidR="00EF3344" w:rsidRDefault="65DF57E8" w:rsidP="76EBC85F">
      <w:pPr>
        <w:jc w:val="center"/>
        <w:rPr>
          <w:rFonts w:ascii="Algerian" w:hAnsi="Algerian" w:cs="Algerian"/>
          <w:color w:val="4F81BD" w:themeColor="accent1"/>
          <w:sz w:val="52"/>
          <w:szCs w:val="52"/>
        </w:rPr>
      </w:pPr>
      <w:r>
        <w:rPr>
          <w:noProof/>
        </w:rPr>
        <w:drawing>
          <wp:inline distT="0" distB="0" distL="0" distR="0" wp14:anchorId="7125D36A" wp14:editId="3215F811">
            <wp:extent cx="6638924" cy="895350"/>
            <wp:effectExtent l="0" t="0" r="0" b="0"/>
            <wp:docPr id="340336241" name="Obraz 340336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4033624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8924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09743" w14:textId="77777777" w:rsidR="00EF3344" w:rsidRDefault="00EF3344" w:rsidP="76EBC85F">
      <w:pPr>
        <w:jc w:val="center"/>
        <w:rPr>
          <w:rFonts w:ascii="Algerian" w:hAnsi="Algerian" w:cs="Algerian"/>
          <w:color w:val="4F81BD" w:themeColor="accent1"/>
          <w:sz w:val="52"/>
          <w:szCs w:val="52"/>
        </w:rPr>
      </w:pPr>
      <w:r w:rsidRPr="678C3C8D">
        <w:rPr>
          <w:rFonts w:ascii="Algerian" w:hAnsi="Algerian" w:cs="Algerian"/>
          <w:color w:val="365F91" w:themeColor="accent1" w:themeShade="BF"/>
          <w:sz w:val="52"/>
          <w:szCs w:val="52"/>
        </w:rPr>
        <w:t>Zaproszenie na warsztaty</w:t>
      </w:r>
    </w:p>
    <w:p w14:paraId="1ED4B7B1" w14:textId="546D8C99" w:rsidR="00EF3344" w:rsidRDefault="227A8A5F" w:rsidP="76EBC85F">
      <w:pPr>
        <w:spacing w:line="276" w:lineRule="auto"/>
        <w:ind w:firstLine="708"/>
        <w:rPr>
          <w:sz w:val="28"/>
          <w:szCs w:val="28"/>
        </w:rPr>
      </w:pPr>
      <w:r w:rsidRPr="76EBC85F">
        <w:rPr>
          <w:sz w:val="28"/>
          <w:szCs w:val="28"/>
        </w:rPr>
        <w:t>Z</w:t>
      </w:r>
      <w:r w:rsidR="746312A4" w:rsidRPr="76EBC85F">
        <w:rPr>
          <w:sz w:val="28"/>
          <w:szCs w:val="28"/>
        </w:rPr>
        <w:t>apraszamy na wyjątkowe warsztaty ekologiczne, podczas których będziesz mieć okazję własnoręcznie ozdobić bawełniane torby wielokrotnego użytku. To świetna okazja, by połączyć twórczą zabawę z działaniem na rzecz środowiska!</w:t>
      </w:r>
    </w:p>
    <w:p w14:paraId="5812A6AA" w14:textId="6D509229" w:rsidR="00EF3344" w:rsidRDefault="746312A4" w:rsidP="76EBC85F">
      <w:pPr>
        <w:spacing w:line="276" w:lineRule="auto"/>
        <w:ind w:firstLine="708"/>
        <w:rPr>
          <w:sz w:val="28"/>
          <w:szCs w:val="28"/>
        </w:rPr>
      </w:pPr>
      <w:r w:rsidRPr="76EBC85F">
        <w:rPr>
          <w:sz w:val="28"/>
          <w:szCs w:val="28"/>
        </w:rPr>
        <w:t xml:space="preserve">W trakcie spotkania </w:t>
      </w:r>
      <w:r w:rsidR="1C8973BD" w:rsidRPr="76EBC85F">
        <w:rPr>
          <w:sz w:val="28"/>
          <w:szCs w:val="28"/>
        </w:rPr>
        <w:t xml:space="preserve">nauczysz się podstaw technik malowania na tkaninie, </w:t>
      </w:r>
      <w:r w:rsidRPr="76EBC85F">
        <w:rPr>
          <w:sz w:val="28"/>
          <w:szCs w:val="28"/>
        </w:rPr>
        <w:t>stworzysz swoją unikalną, personalizowaną torbę,</w:t>
      </w:r>
      <w:r w:rsidR="30A640BA" w:rsidRPr="76EBC85F">
        <w:rPr>
          <w:sz w:val="28"/>
          <w:szCs w:val="28"/>
        </w:rPr>
        <w:t xml:space="preserve"> </w:t>
      </w:r>
      <w:r w:rsidRPr="76EBC85F">
        <w:rPr>
          <w:sz w:val="28"/>
          <w:szCs w:val="28"/>
        </w:rPr>
        <w:t>porozmawiamy o idei zero waste i roli prostych wyborów w codziennym życiu</w:t>
      </w:r>
      <w:r w:rsidR="6DCCB9EF" w:rsidRPr="76EBC85F">
        <w:rPr>
          <w:sz w:val="28"/>
          <w:szCs w:val="28"/>
        </w:rPr>
        <w:t xml:space="preserve"> oraz będziemy się świetnie bawić!</w:t>
      </w:r>
    </w:p>
    <w:p w14:paraId="3D2C5483" w14:textId="0B013F78" w:rsidR="00EF3344" w:rsidRDefault="746312A4" w:rsidP="76EBC85F">
      <w:pPr>
        <w:spacing w:line="276" w:lineRule="auto"/>
        <w:ind w:firstLine="708"/>
      </w:pPr>
      <w:r w:rsidRPr="76EBC85F">
        <w:rPr>
          <w:sz w:val="28"/>
          <w:szCs w:val="28"/>
        </w:rPr>
        <w:t>Warsztaty są skierowane do osób w każdym wieku – zarówno dzieci, jak i dorosłych. Wszystkie materiały zapewniamy na miejscu, a gotową torbę zabierzesz ze sobą do domu!</w:t>
      </w:r>
    </w:p>
    <w:p w14:paraId="6A05A809" w14:textId="368FB8DB" w:rsidR="00EF3344" w:rsidRDefault="00EF3344" w:rsidP="1016D0B7">
      <w:pPr>
        <w:spacing w:line="276" w:lineRule="auto"/>
        <w:ind w:firstLine="708"/>
        <w:rPr>
          <w:sz w:val="28"/>
          <w:szCs w:val="28"/>
        </w:rPr>
      </w:pPr>
      <w:r w:rsidRPr="1016D0B7">
        <w:rPr>
          <w:sz w:val="28"/>
          <w:szCs w:val="28"/>
        </w:rPr>
        <w:t xml:space="preserve">Warsztaty są bezpłatne i przeznaczone dla odbiorców pomocy żywnościowej. </w:t>
      </w:r>
    </w:p>
    <w:p w14:paraId="6F9B8644" w14:textId="3F5DBC16" w:rsidR="00EF3344" w:rsidRDefault="00EF3344" w:rsidP="00D6614A">
      <w:pPr>
        <w:spacing w:line="360" w:lineRule="auto"/>
        <w:rPr>
          <w:rFonts w:ascii="Algerian" w:hAnsi="Algerian" w:cs="Algerian"/>
          <w:color w:val="365F91" w:themeColor="accent1" w:themeShade="BF"/>
          <w:sz w:val="28"/>
          <w:szCs w:val="28"/>
        </w:rPr>
      </w:pPr>
      <w:r w:rsidRPr="678C3C8D">
        <w:rPr>
          <w:rFonts w:ascii="Algerian" w:hAnsi="Algerian" w:cs="Algerian"/>
          <w:color w:val="365F91" w:themeColor="accent1" w:themeShade="BF"/>
          <w:sz w:val="28"/>
          <w:szCs w:val="28"/>
        </w:rPr>
        <w:t>TERMIN WARSZTATÓW:</w:t>
      </w:r>
      <w:r w:rsidR="009C183D">
        <w:rPr>
          <w:rFonts w:ascii="Algerian" w:hAnsi="Algerian" w:cs="Algerian"/>
          <w:color w:val="365F91" w:themeColor="accent1" w:themeShade="BF"/>
          <w:sz w:val="28"/>
          <w:szCs w:val="28"/>
        </w:rPr>
        <w:t xml:space="preserve"> </w:t>
      </w:r>
      <w:r w:rsidR="009C183D" w:rsidRPr="009C183D">
        <w:rPr>
          <w:rFonts w:ascii="Times New Roman" w:hAnsi="Times New Roman" w:cs="Times New Roman"/>
          <w:color w:val="365F91" w:themeColor="accent1" w:themeShade="BF"/>
          <w:sz w:val="28"/>
          <w:szCs w:val="28"/>
        </w:rPr>
        <w:t>24.06.202</w:t>
      </w:r>
      <w:r w:rsidR="009C183D">
        <w:rPr>
          <w:rFonts w:ascii="Times New Roman" w:hAnsi="Times New Roman" w:cs="Times New Roman"/>
          <w:color w:val="365F91" w:themeColor="accent1" w:themeShade="BF"/>
          <w:sz w:val="28"/>
          <w:szCs w:val="28"/>
        </w:rPr>
        <w:t>5 r. godz. 10:00 lub 13:00</w:t>
      </w:r>
    </w:p>
    <w:p w14:paraId="0A569EAD" w14:textId="629FEF03" w:rsidR="009C183D" w:rsidRDefault="009C183D" w:rsidP="009C183D">
      <w:pPr>
        <w:spacing w:line="360" w:lineRule="auto"/>
        <w:jc w:val="both"/>
        <w:rPr>
          <w:rFonts w:ascii="Algerian" w:hAnsi="Algerian" w:cs="Algerian"/>
          <w:color w:val="365F91" w:themeColor="accent1" w:themeShade="BF"/>
          <w:sz w:val="28"/>
          <w:szCs w:val="28"/>
        </w:rPr>
      </w:pPr>
      <w:r w:rsidRPr="678C3C8D">
        <w:rPr>
          <w:rFonts w:ascii="Algerian" w:hAnsi="Algerian" w:cs="Algerian"/>
          <w:color w:val="365F91" w:themeColor="accent1" w:themeShade="BF"/>
          <w:sz w:val="28"/>
          <w:szCs w:val="28"/>
        </w:rPr>
        <w:t>LOKALIZACJA:</w:t>
      </w:r>
      <w:r>
        <w:rPr>
          <w:rFonts w:ascii="Algerian" w:hAnsi="Algerian" w:cs="Algerian"/>
          <w:color w:val="365F91" w:themeColor="accent1" w:themeShade="BF"/>
          <w:sz w:val="28"/>
          <w:szCs w:val="28"/>
        </w:rPr>
        <w:t xml:space="preserve"> </w:t>
      </w:r>
      <w:r w:rsidRPr="00065AC0">
        <w:rPr>
          <w:rFonts w:ascii="Times New Roman" w:hAnsi="Times New Roman" w:cs="Times New Roman"/>
          <w:color w:val="365F91" w:themeColor="accent1" w:themeShade="BF"/>
          <w:sz w:val="28"/>
          <w:szCs w:val="28"/>
        </w:rPr>
        <w:t xml:space="preserve">Gminny Ośrodek Kultury im. Wł. Reymonta w Kołaczkowie </w:t>
      </w:r>
      <w:r>
        <w:rPr>
          <w:rFonts w:ascii="Times New Roman" w:hAnsi="Times New Roman" w:cs="Times New Roman"/>
          <w:color w:val="365F91" w:themeColor="accent1" w:themeShade="BF"/>
          <w:sz w:val="28"/>
          <w:szCs w:val="28"/>
        </w:rPr>
        <w:t xml:space="preserve">                                </w:t>
      </w:r>
      <w:r w:rsidRPr="00065AC0">
        <w:rPr>
          <w:rFonts w:ascii="Times New Roman" w:hAnsi="Times New Roman" w:cs="Times New Roman"/>
          <w:color w:val="365F91" w:themeColor="accent1" w:themeShade="BF"/>
          <w:sz w:val="28"/>
          <w:szCs w:val="28"/>
        </w:rPr>
        <w:t>Pl. Reymonta 1, 62-306 Kołaczkowo</w:t>
      </w:r>
      <w:r w:rsidRPr="00065AC0">
        <w:rPr>
          <w:rFonts w:ascii="Algerian" w:hAnsi="Algerian" w:cs="Algerian"/>
          <w:color w:val="365F91" w:themeColor="accent1" w:themeShade="BF"/>
          <w:sz w:val="28"/>
          <w:szCs w:val="28"/>
        </w:rPr>
        <w:t xml:space="preserve"> </w:t>
      </w:r>
    </w:p>
    <w:p w14:paraId="381201D4" w14:textId="77777777" w:rsidR="009C183D" w:rsidRPr="00065AC0" w:rsidRDefault="009C183D" w:rsidP="009C183D">
      <w:pPr>
        <w:spacing w:line="360" w:lineRule="auto"/>
        <w:jc w:val="both"/>
        <w:rPr>
          <w:rFonts w:ascii="Times New Roman" w:hAnsi="Times New Roman" w:cs="Times New Roman"/>
          <w:color w:val="365F91" w:themeColor="accent1" w:themeShade="BF"/>
          <w:sz w:val="28"/>
          <w:szCs w:val="28"/>
        </w:rPr>
      </w:pPr>
      <w:r w:rsidRPr="00065AC0">
        <w:rPr>
          <w:rFonts w:ascii="Algerian" w:hAnsi="Algerian" w:cs="Algerian"/>
          <w:color w:val="365F91" w:themeColor="accent1" w:themeShade="BF"/>
          <w:sz w:val="28"/>
          <w:szCs w:val="28"/>
        </w:rPr>
        <w:t xml:space="preserve">ZAPISY: </w:t>
      </w:r>
      <w:r w:rsidRPr="00065AC0">
        <w:rPr>
          <w:rFonts w:ascii="Times New Roman" w:hAnsi="Times New Roman" w:cs="Times New Roman"/>
          <w:color w:val="365F91" w:themeColor="accent1" w:themeShade="BF"/>
          <w:sz w:val="28"/>
          <w:szCs w:val="28"/>
        </w:rPr>
        <w:t>Gminny Ośrodek Pomocy Społecznej w Kołaczkowie pl. Plac Władysława Reymonta 3, 62-306 Kołaczkowo tel. 061 4385 112 wew. 27 lub 22</w:t>
      </w:r>
    </w:p>
    <w:p w14:paraId="084BE558" w14:textId="7CB1333C" w:rsidR="00EF3344" w:rsidRDefault="2EF8937C" w:rsidP="76EBC85F">
      <w:pPr>
        <w:jc w:val="right"/>
      </w:pPr>
      <w:r>
        <w:rPr>
          <w:noProof/>
        </w:rPr>
        <w:drawing>
          <wp:inline distT="0" distB="0" distL="0" distR="0" wp14:anchorId="4C2026DE" wp14:editId="56F82769">
            <wp:extent cx="3224620" cy="2428875"/>
            <wp:effectExtent l="0" t="0" r="0" b="0"/>
            <wp:docPr id="1953254932" name="Obraz 1953254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462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F74AB" w14:textId="5048B939" w:rsidR="00EF3344" w:rsidRPr="00623D1D" w:rsidRDefault="00EF3344" w:rsidP="1016D0B7">
      <w:pPr>
        <w:jc w:val="both"/>
        <w:rPr>
          <w:rFonts w:ascii="Trebuchet MS" w:hAnsi="Trebuchet MS" w:cs="Trebuchet MS"/>
          <w:color w:val="444444"/>
          <w:sz w:val="21"/>
          <w:szCs w:val="21"/>
        </w:rPr>
      </w:pPr>
      <w:r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 xml:space="preserve">Warsztat odbędzie się w ramach Programu </w:t>
      </w:r>
      <w:r w:rsidR="12790B12"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>Fundusze Europejskie na</w:t>
      </w:r>
      <w:r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 xml:space="preserve"> Pomoc Żywnościow</w:t>
      </w:r>
      <w:r w:rsidR="2AF479DF"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>ą</w:t>
      </w:r>
      <w:r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 xml:space="preserve"> 20</w:t>
      </w:r>
      <w:r w:rsidR="77267EEA"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>21</w:t>
      </w:r>
      <w:r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 xml:space="preserve"> – 202</w:t>
      </w:r>
      <w:r w:rsidR="198DC371"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>7</w:t>
      </w:r>
      <w:r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>, współfinansowanego z</w:t>
      </w:r>
      <w:r w:rsidR="60F58E0E"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 xml:space="preserve"> </w:t>
      </w:r>
      <w:r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>Europejskie</w:t>
      </w:r>
      <w:r w:rsidR="0F76E340"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>go</w:t>
      </w:r>
      <w:r w:rsidR="21CE55B8"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 xml:space="preserve"> </w:t>
      </w:r>
      <w:r w:rsidR="21CE55B8" w:rsidRPr="678C3C8D">
        <w:rPr>
          <w:rFonts w:ascii="Trebuchet MS" w:hAnsi="Trebuchet MS" w:cs="Trebuchet MS"/>
          <w:color w:val="444444"/>
          <w:sz w:val="21"/>
          <w:szCs w:val="21"/>
        </w:rPr>
        <w:t>Funduszu</w:t>
      </w:r>
      <w:r w:rsidR="21CE55B8"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 xml:space="preserve"> Społecznego Plus – Podprogram 202</w:t>
      </w:r>
      <w:r w:rsidR="0F66C7E8"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>4</w:t>
      </w:r>
      <w:r w:rsidRPr="678C3C8D">
        <w:rPr>
          <w:rFonts w:ascii="Trebuchet MS" w:hAnsi="Trebuchet MS" w:cs="Trebuchet MS"/>
          <w:color w:val="444444"/>
          <w:sz w:val="21"/>
          <w:szCs w:val="21"/>
        </w:rPr>
        <w:t>.</w:t>
      </w:r>
    </w:p>
    <w:sectPr w:rsidR="00EF3344" w:rsidRPr="00623D1D" w:rsidSect="005A6EB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defaultTabStop w:val="708"/>
  <w:hyphenationZone w:val="425"/>
  <w:doNotHyphenateCaps/>
  <w:characterSpacingControl w:val="doNotCompress"/>
  <w:doNotValidateAgainstSchema/>
  <w:doNotDemarcateInvalidXml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538D"/>
    <w:rsid w:val="00387448"/>
    <w:rsid w:val="004D12B8"/>
    <w:rsid w:val="004F37D4"/>
    <w:rsid w:val="005950F2"/>
    <w:rsid w:val="005A6EBE"/>
    <w:rsid w:val="005A78ED"/>
    <w:rsid w:val="005B1FC8"/>
    <w:rsid w:val="005D0555"/>
    <w:rsid w:val="00623D1D"/>
    <w:rsid w:val="006C7817"/>
    <w:rsid w:val="00857A08"/>
    <w:rsid w:val="00913FE4"/>
    <w:rsid w:val="00993D5D"/>
    <w:rsid w:val="009C183D"/>
    <w:rsid w:val="009F00B7"/>
    <w:rsid w:val="009F2BFB"/>
    <w:rsid w:val="00AB1651"/>
    <w:rsid w:val="00B534C7"/>
    <w:rsid w:val="00B7400D"/>
    <w:rsid w:val="00BE0C1C"/>
    <w:rsid w:val="00C159DF"/>
    <w:rsid w:val="00CB6DDE"/>
    <w:rsid w:val="00CF54E4"/>
    <w:rsid w:val="00D6614A"/>
    <w:rsid w:val="00E378AD"/>
    <w:rsid w:val="00EF3344"/>
    <w:rsid w:val="00F2538D"/>
    <w:rsid w:val="039C9E66"/>
    <w:rsid w:val="0789C6BC"/>
    <w:rsid w:val="0EB5242B"/>
    <w:rsid w:val="0F66C7E8"/>
    <w:rsid w:val="0F76E340"/>
    <w:rsid w:val="1016D0B7"/>
    <w:rsid w:val="12790B12"/>
    <w:rsid w:val="152D1D58"/>
    <w:rsid w:val="1543DC2A"/>
    <w:rsid w:val="198DC371"/>
    <w:rsid w:val="1B83A5E8"/>
    <w:rsid w:val="1C8973BD"/>
    <w:rsid w:val="205405E8"/>
    <w:rsid w:val="21CE55B8"/>
    <w:rsid w:val="227A8A5F"/>
    <w:rsid w:val="26275C00"/>
    <w:rsid w:val="2840B880"/>
    <w:rsid w:val="2AF479DF"/>
    <w:rsid w:val="2D3C8120"/>
    <w:rsid w:val="2D7DE907"/>
    <w:rsid w:val="2EF8937C"/>
    <w:rsid w:val="30A640BA"/>
    <w:rsid w:val="30BAFB3B"/>
    <w:rsid w:val="32B6AA3A"/>
    <w:rsid w:val="34D5DD54"/>
    <w:rsid w:val="393CCECB"/>
    <w:rsid w:val="3993C170"/>
    <w:rsid w:val="3E33BA75"/>
    <w:rsid w:val="3E93EF2F"/>
    <w:rsid w:val="45D584CF"/>
    <w:rsid w:val="4FFE2354"/>
    <w:rsid w:val="5120A3E8"/>
    <w:rsid w:val="51BF0289"/>
    <w:rsid w:val="51EC5546"/>
    <w:rsid w:val="5D3DCA28"/>
    <w:rsid w:val="5D6E487F"/>
    <w:rsid w:val="5F7E4E70"/>
    <w:rsid w:val="60F58E0E"/>
    <w:rsid w:val="61ADE4DB"/>
    <w:rsid w:val="627C8911"/>
    <w:rsid w:val="65DF57E8"/>
    <w:rsid w:val="678C3C8D"/>
    <w:rsid w:val="6DCCB9EF"/>
    <w:rsid w:val="702AF6C5"/>
    <w:rsid w:val="746312A4"/>
    <w:rsid w:val="76EBC85F"/>
    <w:rsid w:val="77267EEA"/>
    <w:rsid w:val="778299BE"/>
    <w:rsid w:val="77FCFDE9"/>
    <w:rsid w:val="7FA499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C6CBE42"/>
  <w15:docId w15:val="{387D5A6A-E6AA-405A-B990-FAEBCF3844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D12B8"/>
    <w:pPr>
      <w:spacing w:after="160" w:line="259" w:lineRule="auto"/>
    </w:pPr>
    <w:rPr>
      <w:rFonts w:cs="Calibri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rsid w:val="00AB165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B165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163</Words>
  <Characters>1064</Characters>
  <Application>Microsoft Office Word</Application>
  <DocSecurity>4</DocSecurity>
  <Lines>8</Lines>
  <Paragraphs>2</Paragraphs>
  <ScaleCrop>false</ScaleCrop>
  <Company>Bank Żywności w Krakowie</Company>
  <LinksUpToDate>false</LinksUpToDate>
  <CharactersWithSpaces>1225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Patrycja</dc:creator>
  <cp:lastModifiedBy>Robert Nowak</cp:lastModifiedBy>
  <cp:revision>2</cp:revision>
  <cp:lastPrinted>2015-10-02T11:44:00Z</cp:lastPrinted>
  <dcterms:created xsi:type="dcterms:W3CDTF">2025-06-12T08:19:00Z</dcterms:created>
  <dcterms:modified xsi:type="dcterms:W3CDTF">2025-06-12T08:19:00Z</dcterms:modified>
</cp:coreProperties>
</file>